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5BBC9D9E" w:rsidR="0084658F" w:rsidRPr="00D35541" w:rsidRDefault="008722B6" w:rsidP="00D35541">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333560">
        <w:rPr>
          <w:rStyle w:val="Emphasis"/>
          <w:rFonts w:asciiTheme="minorHAnsi" w:hAnsiTheme="minorHAnsi" w:cstheme="minorHAnsi"/>
          <w:i w:val="0"/>
          <w:iCs w:val="0"/>
          <w:sz w:val="32"/>
          <w:szCs w:val="32"/>
          <w:u w:val="single"/>
        </w:rPr>
        <w:t>1</w:t>
      </w:r>
      <w:r w:rsidR="008C3D72">
        <w:rPr>
          <w:rStyle w:val="Emphasis"/>
          <w:rFonts w:asciiTheme="minorHAnsi" w:hAnsiTheme="minorHAnsi" w:cstheme="minorHAnsi"/>
          <w:i w:val="0"/>
          <w:iCs w:val="0"/>
          <w:sz w:val="32"/>
          <w:szCs w:val="32"/>
          <w:u w:val="single"/>
        </w:rPr>
        <w:t>7</w:t>
      </w:r>
      <w:r w:rsidR="00333560">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941152">
        <w:rPr>
          <w:rStyle w:val="Emphasis"/>
          <w:rFonts w:asciiTheme="minorHAnsi" w:hAnsiTheme="minorHAnsi" w:cstheme="minorHAnsi"/>
          <w:i w:val="0"/>
          <w:iCs w:val="0"/>
          <w:sz w:val="32"/>
          <w:szCs w:val="32"/>
          <w:u w:val="single"/>
        </w:rPr>
        <w:t>May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8C3D72">
        <w:rPr>
          <w:rStyle w:val="Emphasis"/>
          <w:rFonts w:asciiTheme="minorHAnsi" w:hAnsiTheme="minorHAnsi" w:cstheme="minorHAnsi"/>
          <w:i w:val="0"/>
          <w:iCs w:val="0"/>
          <w:sz w:val="32"/>
          <w:szCs w:val="32"/>
          <w:u w:val="single"/>
        </w:rPr>
        <w:t>6</w:t>
      </w:r>
      <w:r w:rsidR="00941152">
        <w:rPr>
          <w:rStyle w:val="Emphasis"/>
          <w:rFonts w:asciiTheme="minorHAnsi" w:hAnsiTheme="minorHAnsi" w:cstheme="minorHAnsi"/>
          <w:i w:val="0"/>
          <w:iCs w:val="0"/>
          <w:sz w:val="32"/>
          <w:szCs w:val="32"/>
          <w:u w:val="single"/>
        </w:rPr>
        <w:t>th</w:t>
      </w:r>
      <w:r w:rsidR="00096651">
        <w:rPr>
          <w:rStyle w:val="Emphasis"/>
          <w:rFonts w:asciiTheme="minorHAnsi" w:hAnsiTheme="minorHAnsi" w:cstheme="minorHAnsi"/>
          <w:i w:val="0"/>
          <w:iCs w:val="0"/>
          <w:sz w:val="32"/>
          <w:szCs w:val="32"/>
          <w:u w:val="single"/>
        </w:rPr>
        <w:t xml:space="preserve"> Sunday of Easte</w:t>
      </w:r>
      <w:r w:rsidR="00333560">
        <w:rPr>
          <w:rStyle w:val="Emphasis"/>
          <w:rFonts w:asciiTheme="minorHAnsi" w:hAnsiTheme="minorHAnsi" w:cstheme="minorHAnsi"/>
          <w:i w:val="0"/>
          <w:iCs w:val="0"/>
          <w:sz w:val="32"/>
          <w:szCs w:val="32"/>
          <w:u w:val="single"/>
        </w:rPr>
        <w:t>r</w:t>
      </w:r>
    </w:p>
    <w:p w14:paraId="3091308B" w14:textId="4D001AE3" w:rsidR="00D35541" w:rsidRDefault="00D35541" w:rsidP="007310E3">
      <w:pPr>
        <w:pStyle w:val="ListParagraph"/>
        <w:ind w:left="0"/>
        <w:rPr>
          <w:b/>
          <w:iCs/>
          <w:sz w:val="25"/>
          <w:szCs w:val="25"/>
        </w:rPr>
      </w:pPr>
    </w:p>
    <w:p w14:paraId="1BAC1523" w14:textId="4EEF8B79" w:rsidR="008F20D8" w:rsidRPr="00A4761E" w:rsidRDefault="00A4761E" w:rsidP="00703BB6">
      <w:pPr>
        <w:pStyle w:val="ListParagraph"/>
        <w:ind w:left="0"/>
        <w:jc w:val="center"/>
        <w:rPr>
          <w:b/>
          <w:iCs/>
          <w:sz w:val="25"/>
          <w:szCs w:val="25"/>
        </w:rPr>
      </w:pPr>
      <w:r w:rsidRPr="00A4761E">
        <w:rPr>
          <w:b/>
          <w:iCs/>
          <w:sz w:val="25"/>
          <w:szCs w:val="25"/>
        </w:rPr>
        <w:t>Thought for the week</w:t>
      </w:r>
    </w:p>
    <w:p w14:paraId="56C68549" w14:textId="77777777" w:rsidR="00A4761E" w:rsidRPr="00A4761E" w:rsidRDefault="00A4761E" w:rsidP="00703BB6">
      <w:pPr>
        <w:pStyle w:val="ListParagraph"/>
        <w:ind w:left="0"/>
        <w:jc w:val="center"/>
        <w:rPr>
          <w:b/>
          <w:iCs/>
          <w:sz w:val="20"/>
          <w:szCs w:val="20"/>
        </w:rPr>
      </w:pPr>
    </w:p>
    <w:p w14:paraId="43AAB5E0" w14:textId="502F8623" w:rsidR="008F20D8" w:rsidRPr="007C67DE" w:rsidRDefault="008F20D8" w:rsidP="00703BB6">
      <w:pPr>
        <w:pStyle w:val="ListParagraph"/>
        <w:ind w:left="0"/>
        <w:jc w:val="center"/>
        <w:rPr>
          <w:bCs/>
          <w:iCs/>
          <w:sz w:val="25"/>
          <w:szCs w:val="25"/>
        </w:rPr>
      </w:pPr>
      <w:r w:rsidRPr="007C67DE">
        <w:rPr>
          <w:bCs/>
          <w:iCs/>
          <w:sz w:val="25"/>
          <w:szCs w:val="25"/>
        </w:rPr>
        <w:t>And where is Jesus, this strange Easter day?</w:t>
      </w:r>
    </w:p>
    <w:p w14:paraId="4A39C1C2" w14:textId="40F21086" w:rsidR="008F20D8" w:rsidRPr="007C67DE" w:rsidRDefault="008F20D8" w:rsidP="00703BB6">
      <w:pPr>
        <w:pStyle w:val="ListParagraph"/>
        <w:ind w:left="0"/>
        <w:jc w:val="center"/>
        <w:rPr>
          <w:bCs/>
          <w:iCs/>
          <w:sz w:val="25"/>
          <w:szCs w:val="25"/>
        </w:rPr>
      </w:pPr>
      <w:r w:rsidRPr="007C67DE">
        <w:rPr>
          <w:bCs/>
          <w:iCs/>
          <w:sz w:val="25"/>
          <w:szCs w:val="25"/>
        </w:rPr>
        <w:t>Not lost in our locked churches, anymore</w:t>
      </w:r>
    </w:p>
    <w:p w14:paraId="2170B96D" w14:textId="5C38611F" w:rsidR="008F20D8" w:rsidRPr="007C67DE" w:rsidRDefault="008F20D8" w:rsidP="00703BB6">
      <w:pPr>
        <w:pStyle w:val="ListParagraph"/>
        <w:ind w:left="0"/>
        <w:jc w:val="center"/>
        <w:rPr>
          <w:bCs/>
          <w:iCs/>
          <w:sz w:val="25"/>
          <w:szCs w:val="25"/>
        </w:rPr>
      </w:pPr>
      <w:r w:rsidRPr="007C67DE">
        <w:rPr>
          <w:bCs/>
          <w:iCs/>
          <w:sz w:val="25"/>
          <w:szCs w:val="25"/>
        </w:rPr>
        <w:t>Than he was sealed in that dark sepulchre.</w:t>
      </w:r>
    </w:p>
    <w:p w14:paraId="79F2BA26" w14:textId="59B92CBA" w:rsidR="008F20D8" w:rsidRPr="007C67DE" w:rsidRDefault="008F20D8" w:rsidP="00703BB6">
      <w:pPr>
        <w:pStyle w:val="ListParagraph"/>
        <w:ind w:left="0"/>
        <w:jc w:val="center"/>
        <w:rPr>
          <w:bCs/>
          <w:iCs/>
          <w:sz w:val="25"/>
          <w:szCs w:val="25"/>
        </w:rPr>
      </w:pPr>
      <w:r w:rsidRPr="007C67DE">
        <w:rPr>
          <w:bCs/>
          <w:iCs/>
          <w:sz w:val="25"/>
          <w:szCs w:val="25"/>
        </w:rPr>
        <w:t>The locks are loosed; the stone is rolled away,</w:t>
      </w:r>
    </w:p>
    <w:p w14:paraId="2FF5C957" w14:textId="72F1ADA1" w:rsidR="008F20D8" w:rsidRPr="007C67DE" w:rsidRDefault="008F20D8" w:rsidP="00703BB6">
      <w:pPr>
        <w:pStyle w:val="ListParagraph"/>
        <w:ind w:left="0"/>
        <w:jc w:val="center"/>
        <w:rPr>
          <w:bCs/>
          <w:iCs/>
          <w:sz w:val="25"/>
          <w:szCs w:val="25"/>
        </w:rPr>
      </w:pPr>
      <w:r w:rsidRPr="007C67DE">
        <w:rPr>
          <w:bCs/>
          <w:iCs/>
          <w:sz w:val="25"/>
          <w:szCs w:val="25"/>
        </w:rPr>
        <w:t>And he is up and risen, long before,</w:t>
      </w:r>
    </w:p>
    <w:p w14:paraId="3C9EF891" w14:textId="58E9C20C" w:rsidR="008F20D8" w:rsidRPr="007C67DE" w:rsidRDefault="008F20D8" w:rsidP="00703BB6">
      <w:pPr>
        <w:pStyle w:val="ListParagraph"/>
        <w:ind w:left="0"/>
        <w:jc w:val="center"/>
        <w:rPr>
          <w:bCs/>
          <w:iCs/>
          <w:sz w:val="25"/>
          <w:szCs w:val="25"/>
        </w:rPr>
      </w:pPr>
      <w:r w:rsidRPr="007C67DE">
        <w:rPr>
          <w:bCs/>
          <w:iCs/>
          <w:sz w:val="25"/>
          <w:szCs w:val="25"/>
        </w:rPr>
        <w:t>Alive, at large, and making his strong way</w:t>
      </w:r>
    </w:p>
    <w:p w14:paraId="1AC63E36" w14:textId="4F44A7B0" w:rsidR="008F20D8" w:rsidRPr="007C67DE" w:rsidRDefault="008F20D8" w:rsidP="00703BB6">
      <w:pPr>
        <w:pStyle w:val="ListParagraph"/>
        <w:ind w:left="0"/>
        <w:jc w:val="center"/>
        <w:rPr>
          <w:bCs/>
          <w:iCs/>
          <w:sz w:val="25"/>
          <w:szCs w:val="25"/>
        </w:rPr>
      </w:pPr>
      <w:r w:rsidRPr="007C67DE">
        <w:rPr>
          <w:bCs/>
          <w:iCs/>
          <w:sz w:val="25"/>
          <w:szCs w:val="25"/>
        </w:rPr>
        <w:t>Into the world he gave his life to save,</w:t>
      </w:r>
    </w:p>
    <w:p w14:paraId="17E1D7E4" w14:textId="124D9B94" w:rsidR="008F20D8" w:rsidRPr="007C67DE" w:rsidRDefault="008F20D8" w:rsidP="00703BB6">
      <w:pPr>
        <w:pStyle w:val="ListParagraph"/>
        <w:ind w:left="0"/>
        <w:jc w:val="center"/>
        <w:rPr>
          <w:bCs/>
          <w:iCs/>
          <w:sz w:val="25"/>
          <w:szCs w:val="25"/>
        </w:rPr>
      </w:pPr>
      <w:r w:rsidRPr="007C67DE">
        <w:rPr>
          <w:bCs/>
          <w:iCs/>
          <w:sz w:val="25"/>
          <w:szCs w:val="25"/>
        </w:rPr>
        <w:t xml:space="preserve">No need to seek him in his empty grave. </w:t>
      </w:r>
    </w:p>
    <w:p w14:paraId="465630C4" w14:textId="7399AB4A" w:rsidR="008F20D8" w:rsidRPr="007C67DE" w:rsidRDefault="008F20D8" w:rsidP="00703BB6">
      <w:pPr>
        <w:pStyle w:val="ListParagraph"/>
        <w:ind w:left="0"/>
        <w:jc w:val="center"/>
        <w:rPr>
          <w:bCs/>
          <w:iCs/>
          <w:sz w:val="25"/>
          <w:szCs w:val="25"/>
        </w:rPr>
      </w:pPr>
    </w:p>
    <w:p w14:paraId="694D18C9" w14:textId="34847574" w:rsidR="008F20D8" w:rsidRPr="007C67DE" w:rsidRDefault="008F20D8" w:rsidP="00703BB6">
      <w:pPr>
        <w:pStyle w:val="ListParagraph"/>
        <w:ind w:left="0"/>
        <w:jc w:val="center"/>
        <w:rPr>
          <w:bCs/>
          <w:iCs/>
          <w:sz w:val="25"/>
          <w:szCs w:val="25"/>
        </w:rPr>
      </w:pPr>
      <w:r w:rsidRPr="007C67DE">
        <w:rPr>
          <w:bCs/>
          <w:iCs/>
          <w:sz w:val="25"/>
          <w:szCs w:val="25"/>
        </w:rPr>
        <w:t>He might have been a wafer in the hands</w:t>
      </w:r>
    </w:p>
    <w:p w14:paraId="589AA42D" w14:textId="2AFC30A8" w:rsidR="008F20D8" w:rsidRPr="007C67DE" w:rsidRDefault="008F20D8" w:rsidP="00703BB6">
      <w:pPr>
        <w:pStyle w:val="ListParagraph"/>
        <w:ind w:left="0"/>
        <w:jc w:val="center"/>
        <w:rPr>
          <w:bCs/>
          <w:iCs/>
          <w:sz w:val="25"/>
          <w:szCs w:val="25"/>
        </w:rPr>
      </w:pPr>
      <w:r w:rsidRPr="007C67DE">
        <w:rPr>
          <w:bCs/>
          <w:iCs/>
          <w:sz w:val="25"/>
          <w:szCs w:val="25"/>
        </w:rPr>
        <w:t>Of priests this day, or music from the lips</w:t>
      </w:r>
    </w:p>
    <w:p w14:paraId="27E36005" w14:textId="33EA5BBA" w:rsidR="008F20D8" w:rsidRPr="007C67DE" w:rsidRDefault="008F20D8" w:rsidP="00703BB6">
      <w:pPr>
        <w:pStyle w:val="ListParagraph"/>
        <w:ind w:left="0"/>
        <w:jc w:val="center"/>
        <w:rPr>
          <w:bCs/>
          <w:iCs/>
          <w:sz w:val="25"/>
          <w:szCs w:val="25"/>
        </w:rPr>
      </w:pPr>
      <w:r w:rsidRPr="007C67DE">
        <w:rPr>
          <w:bCs/>
          <w:iCs/>
          <w:sz w:val="25"/>
          <w:szCs w:val="25"/>
        </w:rPr>
        <w:t xml:space="preserve">Of red-robed choristers, instead he slips </w:t>
      </w:r>
    </w:p>
    <w:p w14:paraId="40CDAB1D" w14:textId="7AC65980" w:rsidR="008F20D8" w:rsidRPr="007C67DE" w:rsidRDefault="008F20D8" w:rsidP="00703BB6">
      <w:pPr>
        <w:pStyle w:val="ListParagraph"/>
        <w:ind w:left="0"/>
        <w:jc w:val="center"/>
        <w:rPr>
          <w:bCs/>
          <w:iCs/>
          <w:sz w:val="25"/>
          <w:szCs w:val="25"/>
        </w:rPr>
      </w:pPr>
      <w:r w:rsidRPr="007C67DE">
        <w:rPr>
          <w:bCs/>
          <w:iCs/>
          <w:sz w:val="25"/>
          <w:szCs w:val="25"/>
        </w:rPr>
        <w:t>Away from church, shakes off our linen bands</w:t>
      </w:r>
    </w:p>
    <w:p w14:paraId="266483B4" w14:textId="2985DF80" w:rsidR="008F20D8" w:rsidRPr="007C67DE" w:rsidRDefault="008F20D8" w:rsidP="00703BB6">
      <w:pPr>
        <w:pStyle w:val="ListParagraph"/>
        <w:ind w:left="0"/>
        <w:jc w:val="center"/>
        <w:rPr>
          <w:bCs/>
          <w:iCs/>
          <w:sz w:val="25"/>
          <w:szCs w:val="25"/>
        </w:rPr>
      </w:pPr>
      <w:r w:rsidRPr="007C67DE">
        <w:rPr>
          <w:bCs/>
          <w:iCs/>
          <w:sz w:val="25"/>
          <w:szCs w:val="25"/>
        </w:rPr>
        <w:t>To don his apron with a nurse: he grips</w:t>
      </w:r>
    </w:p>
    <w:p w14:paraId="0FDC044D" w14:textId="7A54076D" w:rsidR="008F20D8" w:rsidRPr="007C67DE" w:rsidRDefault="008F20D8" w:rsidP="00703BB6">
      <w:pPr>
        <w:pStyle w:val="ListParagraph"/>
        <w:ind w:left="0"/>
        <w:jc w:val="center"/>
        <w:rPr>
          <w:bCs/>
          <w:iCs/>
          <w:sz w:val="25"/>
          <w:szCs w:val="25"/>
        </w:rPr>
      </w:pPr>
      <w:r w:rsidRPr="007C67DE">
        <w:rPr>
          <w:bCs/>
          <w:iCs/>
          <w:sz w:val="25"/>
          <w:szCs w:val="25"/>
        </w:rPr>
        <w:t>And lifts a stretcher, soothes with gentle hands</w:t>
      </w:r>
    </w:p>
    <w:p w14:paraId="04ADE826" w14:textId="331012CB" w:rsidR="008F20D8" w:rsidRPr="007C67DE" w:rsidRDefault="008F20D8" w:rsidP="00703BB6">
      <w:pPr>
        <w:pStyle w:val="ListParagraph"/>
        <w:ind w:left="0"/>
        <w:jc w:val="center"/>
        <w:rPr>
          <w:bCs/>
          <w:iCs/>
          <w:sz w:val="25"/>
          <w:szCs w:val="25"/>
        </w:rPr>
      </w:pPr>
      <w:r w:rsidRPr="007C67DE">
        <w:rPr>
          <w:bCs/>
          <w:iCs/>
          <w:sz w:val="25"/>
          <w:szCs w:val="25"/>
        </w:rPr>
        <w:t>The frail flesh of the dying, gives them hope,</w:t>
      </w:r>
    </w:p>
    <w:p w14:paraId="0AADD4AF" w14:textId="6090D380" w:rsidR="008F20D8" w:rsidRPr="007C67DE" w:rsidRDefault="008F20D8" w:rsidP="00703BB6">
      <w:pPr>
        <w:pStyle w:val="ListParagraph"/>
        <w:ind w:left="0"/>
        <w:jc w:val="center"/>
        <w:rPr>
          <w:bCs/>
          <w:iCs/>
          <w:sz w:val="25"/>
          <w:szCs w:val="25"/>
        </w:rPr>
      </w:pPr>
      <w:r w:rsidRPr="007C67DE">
        <w:rPr>
          <w:bCs/>
          <w:iCs/>
          <w:sz w:val="25"/>
          <w:szCs w:val="25"/>
        </w:rPr>
        <w:t xml:space="preserve">Breathes with the breathless, lends them strength to cope. </w:t>
      </w:r>
    </w:p>
    <w:p w14:paraId="2F0ECAB0" w14:textId="65829F12" w:rsidR="008F20D8" w:rsidRPr="007C67DE" w:rsidRDefault="008F20D8" w:rsidP="00703BB6">
      <w:pPr>
        <w:pStyle w:val="ListParagraph"/>
        <w:ind w:left="0"/>
        <w:jc w:val="center"/>
        <w:rPr>
          <w:bCs/>
          <w:iCs/>
          <w:sz w:val="25"/>
          <w:szCs w:val="25"/>
        </w:rPr>
      </w:pPr>
    </w:p>
    <w:p w14:paraId="5F1D6D46" w14:textId="597DF393" w:rsidR="008F20D8" w:rsidRPr="007C67DE" w:rsidRDefault="008F20D8" w:rsidP="00703BB6">
      <w:pPr>
        <w:pStyle w:val="ListParagraph"/>
        <w:ind w:left="0"/>
        <w:jc w:val="center"/>
        <w:rPr>
          <w:bCs/>
          <w:iCs/>
          <w:sz w:val="25"/>
          <w:szCs w:val="25"/>
        </w:rPr>
      </w:pPr>
      <w:r w:rsidRPr="007C67DE">
        <w:rPr>
          <w:bCs/>
          <w:iCs/>
          <w:sz w:val="25"/>
          <w:szCs w:val="25"/>
        </w:rPr>
        <w:t>On Thursday we applauded, for he came</w:t>
      </w:r>
    </w:p>
    <w:p w14:paraId="4FF63C52" w14:textId="147BBA54" w:rsidR="008F20D8" w:rsidRPr="007C67DE" w:rsidRDefault="008F20D8" w:rsidP="00703BB6">
      <w:pPr>
        <w:pStyle w:val="ListParagraph"/>
        <w:ind w:left="0"/>
        <w:jc w:val="center"/>
        <w:rPr>
          <w:bCs/>
          <w:iCs/>
          <w:sz w:val="25"/>
          <w:szCs w:val="25"/>
        </w:rPr>
      </w:pPr>
      <w:r w:rsidRPr="007C67DE">
        <w:rPr>
          <w:bCs/>
          <w:iCs/>
          <w:sz w:val="25"/>
          <w:szCs w:val="25"/>
        </w:rPr>
        <w:t>And served us in a thousand names and faces</w:t>
      </w:r>
    </w:p>
    <w:p w14:paraId="69A7E80D" w14:textId="1AC69394" w:rsidR="008F20D8" w:rsidRPr="007C67DE" w:rsidRDefault="008F20D8" w:rsidP="00703BB6">
      <w:pPr>
        <w:pStyle w:val="ListParagraph"/>
        <w:ind w:left="0"/>
        <w:jc w:val="center"/>
        <w:rPr>
          <w:bCs/>
          <w:iCs/>
          <w:sz w:val="25"/>
          <w:szCs w:val="25"/>
        </w:rPr>
      </w:pPr>
      <w:r w:rsidRPr="007C67DE">
        <w:rPr>
          <w:bCs/>
          <w:iCs/>
          <w:sz w:val="25"/>
          <w:szCs w:val="25"/>
        </w:rPr>
        <w:t>Mopping our sickroom floors and catching traces</w:t>
      </w:r>
    </w:p>
    <w:p w14:paraId="4F18617E" w14:textId="1B2EACA9" w:rsidR="008F20D8" w:rsidRPr="007C67DE" w:rsidRDefault="008F20D8" w:rsidP="00703BB6">
      <w:pPr>
        <w:pStyle w:val="ListParagraph"/>
        <w:ind w:left="0"/>
        <w:jc w:val="center"/>
        <w:rPr>
          <w:bCs/>
          <w:iCs/>
          <w:sz w:val="25"/>
          <w:szCs w:val="25"/>
        </w:rPr>
      </w:pPr>
      <w:r w:rsidRPr="007C67DE">
        <w:rPr>
          <w:bCs/>
          <w:iCs/>
          <w:sz w:val="25"/>
          <w:szCs w:val="25"/>
        </w:rPr>
        <w:t xml:space="preserve">Of that </w:t>
      </w:r>
      <w:r w:rsidRPr="007C67DE">
        <w:rPr>
          <w:bCs/>
          <w:i/>
          <w:sz w:val="25"/>
          <w:szCs w:val="25"/>
        </w:rPr>
        <w:t xml:space="preserve">corona </w:t>
      </w:r>
      <w:r w:rsidRPr="007C67DE">
        <w:rPr>
          <w:bCs/>
          <w:iCs/>
          <w:sz w:val="25"/>
          <w:szCs w:val="25"/>
        </w:rPr>
        <w:t>which was death to him:</w:t>
      </w:r>
    </w:p>
    <w:p w14:paraId="68A28F9B" w14:textId="7287C8BB" w:rsidR="008F20D8" w:rsidRPr="007C67DE" w:rsidRDefault="008F20D8" w:rsidP="00703BB6">
      <w:pPr>
        <w:pStyle w:val="ListParagraph"/>
        <w:ind w:left="0"/>
        <w:jc w:val="center"/>
        <w:rPr>
          <w:bCs/>
          <w:iCs/>
          <w:sz w:val="25"/>
          <w:szCs w:val="25"/>
        </w:rPr>
      </w:pPr>
      <w:r w:rsidRPr="007C67DE">
        <w:rPr>
          <w:bCs/>
          <w:iCs/>
          <w:sz w:val="25"/>
          <w:szCs w:val="25"/>
        </w:rPr>
        <w:t>Good Friday happened in a thousand places</w:t>
      </w:r>
    </w:p>
    <w:p w14:paraId="5E2C9E79" w14:textId="33522539" w:rsidR="008F20D8" w:rsidRPr="007C67DE" w:rsidRDefault="008F20D8" w:rsidP="00703BB6">
      <w:pPr>
        <w:pStyle w:val="ListParagraph"/>
        <w:ind w:left="0"/>
        <w:jc w:val="center"/>
        <w:rPr>
          <w:bCs/>
          <w:iCs/>
          <w:sz w:val="25"/>
          <w:szCs w:val="25"/>
        </w:rPr>
      </w:pPr>
      <w:r w:rsidRPr="007C67DE">
        <w:rPr>
          <w:bCs/>
          <w:iCs/>
          <w:sz w:val="25"/>
          <w:szCs w:val="25"/>
        </w:rPr>
        <w:t>Where Jesus held the helpless, died with them</w:t>
      </w:r>
    </w:p>
    <w:p w14:paraId="716AC9B4" w14:textId="4B987744" w:rsidR="008F20D8" w:rsidRPr="007C67DE" w:rsidRDefault="008F20D8" w:rsidP="00703BB6">
      <w:pPr>
        <w:pStyle w:val="ListParagraph"/>
        <w:ind w:left="0"/>
        <w:jc w:val="center"/>
        <w:rPr>
          <w:bCs/>
          <w:iCs/>
          <w:sz w:val="25"/>
          <w:szCs w:val="25"/>
        </w:rPr>
      </w:pPr>
      <w:r w:rsidRPr="007C67DE">
        <w:rPr>
          <w:bCs/>
          <w:iCs/>
          <w:sz w:val="25"/>
          <w:szCs w:val="25"/>
        </w:rPr>
        <w:t>That they might share his Easter in their need,</w:t>
      </w:r>
    </w:p>
    <w:p w14:paraId="33244611" w14:textId="1D0C3E45" w:rsidR="008F20D8" w:rsidRPr="007C67DE" w:rsidRDefault="008F20D8" w:rsidP="00703BB6">
      <w:pPr>
        <w:pStyle w:val="ListParagraph"/>
        <w:ind w:left="0"/>
        <w:jc w:val="center"/>
        <w:rPr>
          <w:bCs/>
          <w:iCs/>
          <w:sz w:val="25"/>
          <w:szCs w:val="25"/>
        </w:rPr>
      </w:pPr>
      <w:r w:rsidRPr="007C67DE">
        <w:rPr>
          <w:bCs/>
          <w:iCs/>
          <w:sz w:val="25"/>
          <w:szCs w:val="25"/>
        </w:rPr>
        <w:t xml:space="preserve">Now they are risen with him, risen indeed. </w:t>
      </w:r>
    </w:p>
    <w:p w14:paraId="261F5BBD" w14:textId="1C0F1B48" w:rsidR="008F20D8" w:rsidRPr="007C67DE" w:rsidRDefault="008F20D8" w:rsidP="008F20D8">
      <w:pPr>
        <w:pStyle w:val="ListParagraph"/>
        <w:ind w:left="0"/>
        <w:rPr>
          <w:b/>
          <w:iCs/>
          <w:sz w:val="16"/>
          <w:szCs w:val="16"/>
        </w:rPr>
      </w:pPr>
    </w:p>
    <w:p w14:paraId="0A9666C9" w14:textId="77777777" w:rsidR="008F20D8" w:rsidRPr="0011696C" w:rsidRDefault="008F20D8" w:rsidP="00703BB6">
      <w:pPr>
        <w:pStyle w:val="ListParagraph"/>
        <w:ind w:left="0"/>
        <w:jc w:val="center"/>
        <w:rPr>
          <w:bCs/>
          <w:iCs/>
          <w:sz w:val="12"/>
          <w:szCs w:val="12"/>
        </w:rPr>
      </w:pPr>
    </w:p>
    <w:p w14:paraId="0D17C679" w14:textId="759ADB86" w:rsidR="00D35541" w:rsidRPr="002135AE" w:rsidRDefault="00703BB6" w:rsidP="007310E3">
      <w:pPr>
        <w:pStyle w:val="ListParagraph"/>
        <w:ind w:left="0"/>
        <w:rPr>
          <w:bCs/>
          <w:iCs/>
          <w:sz w:val="22"/>
          <w:szCs w:val="22"/>
        </w:rPr>
      </w:pP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sidR="002135AE">
        <w:rPr>
          <w:b/>
          <w:iCs/>
          <w:sz w:val="25"/>
          <w:szCs w:val="25"/>
        </w:rPr>
        <w:t xml:space="preserve">     </w:t>
      </w:r>
      <w:r w:rsidR="002135AE" w:rsidRPr="002135AE">
        <w:rPr>
          <w:bCs/>
          <w:iCs/>
          <w:sz w:val="22"/>
          <w:szCs w:val="22"/>
        </w:rPr>
        <w:t xml:space="preserve">(by </w:t>
      </w:r>
      <w:r w:rsidR="008F20D8">
        <w:rPr>
          <w:bCs/>
          <w:iCs/>
          <w:sz w:val="22"/>
          <w:szCs w:val="22"/>
        </w:rPr>
        <w:t>Malcolm Guite</w:t>
      </w:r>
      <w:r w:rsidR="002135AE">
        <w:rPr>
          <w:bCs/>
          <w:iCs/>
          <w:sz w:val="22"/>
          <w:szCs w:val="22"/>
        </w:rPr>
        <w:t>)</w:t>
      </w:r>
    </w:p>
    <w:p w14:paraId="4216EEF2" w14:textId="77777777" w:rsidR="00D35541" w:rsidRPr="0011696C" w:rsidRDefault="00D35541" w:rsidP="007310E3">
      <w:pPr>
        <w:pStyle w:val="ListParagraph"/>
        <w:ind w:left="0"/>
        <w:rPr>
          <w:b/>
          <w:iCs/>
          <w:sz w:val="14"/>
          <w:szCs w:val="14"/>
        </w:rPr>
      </w:pPr>
    </w:p>
    <w:p w14:paraId="10090B6C" w14:textId="04A8F076" w:rsidR="0084658F" w:rsidRPr="009F4156" w:rsidRDefault="007310E3" w:rsidP="0084658F">
      <w:pPr>
        <w:pStyle w:val="ListParagraph"/>
        <w:ind w:left="0"/>
        <w:rPr>
          <w:rFonts w:asciiTheme="minorHAnsi" w:hAnsiTheme="minorHAnsi" w:cstheme="minorHAnsi"/>
          <w:bCs/>
          <w:i/>
          <w:u w:val="single"/>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Dr Paddy Henry, </w:t>
      </w:r>
      <w:r w:rsidR="00862DEB">
        <w:rPr>
          <w:rFonts w:asciiTheme="minorHAnsi" w:hAnsiTheme="minorHAnsi" w:cstheme="minorHAnsi"/>
          <w:bCs/>
          <w:iCs/>
        </w:rPr>
        <w:t xml:space="preserve">Sligo. Uncle of Derek McGlinchey, Dromahair. </w:t>
      </w:r>
      <w:r w:rsidR="00333560" w:rsidRPr="009F4156">
        <w:rPr>
          <w:rFonts w:asciiTheme="minorHAnsi" w:hAnsiTheme="minorHAnsi" w:cstheme="minorHAnsi"/>
          <w:b/>
          <w:iCs/>
        </w:rPr>
        <w:t xml:space="preserve">Rose Frances Kelly, </w:t>
      </w:r>
      <w:r w:rsidR="00333560" w:rsidRPr="009F4156">
        <w:rPr>
          <w:rFonts w:asciiTheme="minorHAnsi" w:hAnsiTheme="minorHAnsi" w:cstheme="minorHAnsi"/>
          <w:bCs/>
          <w:iCs/>
        </w:rPr>
        <w:t>Sweetwood, whose funeral took place in Killargue on Saturday 9</w:t>
      </w:r>
      <w:r w:rsidR="00333560" w:rsidRPr="009F4156">
        <w:rPr>
          <w:rFonts w:asciiTheme="minorHAnsi" w:hAnsiTheme="minorHAnsi" w:cstheme="minorHAnsi"/>
          <w:bCs/>
          <w:iCs/>
          <w:vertAlign w:val="superscript"/>
        </w:rPr>
        <w:t>th</w:t>
      </w:r>
      <w:r w:rsidR="00333560" w:rsidRPr="009F4156">
        <w:rPr>
          <w:rFonts w:asciiTheme="minorHAnsi" w:hAnsiTheme="minorHAnsi" w:cstheme="minorHAnsi"/>
          <w:bCs/>
          <w:iCs/>
        </w:rPr>
        <w:t xml:space="preserve"> May 2020. </w:t>
      </w:r>
      <w:r w:rsidR="00333560" w:rsidRPr="009F4156">
        <w:rPr>
          <w:rFonts w:asciiTheme="minorHAnsi" w:hAnsiTheme="minorHAnsi" w:cstheme="minorHAnsi"/>
          <w:b/>
          <w:iCs/>
        </w:rPr>
        <w:t xml:space="preserve">Derek McCullagh, </w:t>
      </w:r>
      <w:r w:rsidR="00333560" w:rsidRPr="009F4156">
        <w:rPr>
          <w:rFonts w:asciiTheme="minorHAnsi" w:hAnsiTheme="minorHAnsi" w:cstheme="minorHAnsi"/>
          <w:bCs/>
          <w:iCs/>
        </w:rPr>
        <w:t>The Wirrell, Liverpool &amp; formerly of Belhavel, Killargue, who died on Wednesday 6</w:t>
      </w:r>
      <w:r w:rsidR="00333560" w:rsidRPr="009F4156">
        <w:rPr>
          <w:rFonts w:asciiTheme="minorHAnsi" w:hAnsiTheme="minorHAnsi" w:cstheme="minorHAnsi"/>
          <w:bCs/>
          <w:iCs/>
          <w:vertAlign w:val="superscript"/>
        </w:rPr>
        <w:t>th</w:t>
      </w:r>
      <w:r w:rsidR="00333560" w:rsidRPr="009F4156">
        <w:rPr>
          <w:rFonts w:asciiTheme="minorHAnsi" w:hAnsiTheme="minorHAnsi" w:cstheme="minorHAnsi"/>
          <w:bCs/>
          <w:iCs/>
        </w:rPr>
        <w:t xml:space="preserve"> May 2020. </w:t>
      </w:r>
      <w:r w:rsidR="00862F90" w:rsidRPr="009F4156">
        <w:rPr>
          <w:rFonts w:asciiTheme="minorHAnsi" w:hAnsiTheme="minorHAnsi" w:cstheme="minorHAnsi"/>
          <w:bCs/>
          <w:iCs/>
        </w:rPr>
        <w:t>A Memorial Mass for Derek will be celebrated in Killargue at a later date.</w:t>
      </w:r>
    </w:p>
    <w:p w14:paraId="60E07F3C" w14:textId="38D04E1F"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they</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2E2DF2B5" w:rsidR="009F4156" w:rsidRDefault="009E6C43"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t>THANK YOU TO</w:t>
      </w:r>
      <w:r>
        <w:rPr>
          <w:rFonts w:asciiTheme="minorHAnsi" w:hAnsiTheme="minorHAnsi" w:cstheme="minorHAnsi"/>
          <w:lang w:val="en-GB" w:eastAsia="en-GB"/>
        </w:rPr>
        <w:t xml:space="preserve"> all those who have dropped offertory, dues and their Trocaire contributions into my house</w:t>
      </w:r>
      <w:r w:rsidR="00EE0B4C">
        <w:rPr>
          <w:rFonts w:asciiTheme="minorHAnsi" w:hAnsiTheme="minorHAnsi" w:cstheme="minorHAnsi"/>
          <w:lang w:val="en-GB" w:eastAsia="en-GB"/>
        </w:rPr>
        <w:t xml:space="preserve"> </w:t>
      </w:r>
      <w:r>
        <w:rPr>
          <w:rFonts w:asciiTheme="minorHAnsi" w:hAnsiTheme="minorHAnsi" w:cstheme="minorHAnsi"/>
          <w:lang w:val="en-GB" w:eastAsia="en-GB"/>
        </w:rPr>
        <w:t>or have given them to me in person. Your support and generosity towards the parish in these difficult times</w:t>
      </w:r>
      <w:r w:rsidR="009D557C">
        <w:rPr>
          <w:rFonts w:asciiTheme="minorHAnsi" w:hAnsiTheme="minorHAnsi" w:cstheme="minorHAnsi"/>
          <w:lang w:val="en-GB" w:eastAsia="en-GB"/>
        </w:rPr>
        <w:t>,</w:t>
      </w:r>
      <w:r>
        <w:rPr>
          <w:rFonts w:asciiTheme="minorHAnsi" w:hAnsiTheme="minorHAnsi" w:cstheme="minorHAnsi"/>
          <w:lang w:val="en-GB" w:eastAsia="en-GB"/>
        </w:rPr>
        <w:t xml:space="preserve">  </w:t>
      </w:r>
      <w:r w:rsidR="009D557C">
        <w:rPr>
          <w:rFonts w:asciiTheme="minorHAnsi" w:hAnsiTheme="minorHAnsi" w:cstheme="minorHAnsi"/>
          <w:lang w:val="en-GB" w:eastAsia="en-GB"/>
        </w:rPr>
        <w:t xml:space="preserve">is </w:t>
      </w:r>
      <w:r>
        <w:rPr>
          <w:rFonts w:asciiTheme="minorHAnsi" w:hAnsiTheme="minorHAnsi" w:cstheme="minorHAnsi"/>
          <w:lang w:val="en-GB" w:eastAsia="en-GB"/>
        </w:rPr>
        <w:t xml:space="preserve">very much appreciated. </w:t>
      </w:r>
      <w:r w:rsidR="00352531">
        <w:rPr>
          <w:rFonts w:asciiTheme="minorHAnsi" w:hAnsiTheme="minorHAnsi" w:cstheme="minorHAnsi"/>
          <w:lang w:val="en-GB" w:eastAsia="en-GB"/>
        </w:rPr>
        <w:t>Thanks</w:t>
      </w:r>
      <w:r>
        <w:rPr>
          <w:rFonts w:asciiTheme="minorHAnsi" w:hAnsiTheme="minorHAnsi" w:cstheme="minorHAnsi"/>
          <w:lang w:val="en-GB" w:eastAsia="en-GB"/>
        </w:rPr>
        <w:t xml:space="preserve"> again</w:t>
      </w:r>
      <w:r w:rsidR="00352531">
        <w:rPr>
          <w:rFonts w:asciiTheme="minorHAnsi" w:hAnsiTheme="minorHAnsi" w:cstheme="minorHAnsi"/>
          <w:lang w:val="en-GB" w:eastAsia="en-GB"/>
        </w:rPr>
        <w:t xml:space="preserve">. Fr Paul. </w:t>
      </w:r>
    </w:p>
    <w:p w14:paraId="5AB3749D" w14:textId="77777777" w:rsidR="0011696C" w:rsidRPr="0011696C" w:rsidRDefault="0011696C" w:rsidP="007310E3">
      <w:pPr>
        <w:rPr>
          <w:rFonts w:asciiTheme="minorHAnsi" w:hAnsiTheme="minorHAnsi" w:cstheme="minorHAnsi"/>
          <w:sz w:val="12"/>
          <w:szCs w:val="12"/>
          <w:lang w:val="en-GB" w:eastAsia="en-GB"/>
        </w:rPr>
      </w:pPr>
    </w:p>
    <w:p w14:paraId="69B3B21D" w14:textId="544E7464" w:rsidR="0011696C" w:rsidRDefault="0011696C" w:rsidP="007310E3">
      <w:pPr>
        <w:rPr>
          <w:rFonts w:asciiTheme="minorHAnsi" w:hAnsiTheme="minorHAnsi" w:cstheme="minorHAnsi"/>
          <w:bCs/>
        </w:rPr>
      </w:pPr>
      <w:r w:rsidRPr="0011696C">
        <w:rPr>
          <w:rFonts w:asciiTheme="minorHAnsi" w:hAnsiTheme="minorHAnsi" w:cstheme="minorHAnsi"/>
          <w:b/>
          <w:u w:val="single"/>
        </w:rPr>
        <w:t>A</w:t>
      </w:r>
      <w:r w:rsidR="009D557C">
        <w:rPr>
          <w:rFonts w:asciiTheme="minorHAnsi" w:hAnsiTheme="minorHAnsi" w:cstheme="minorHAnsi"/>
          <w:b/>
          <w:u w:val="single"/>
        </w:rPr>
        <w:t>CCORD</w:t>
      </w:r>
      <w:r w:rsidR="001C0B91">
        <w:rPr>
          <w:rFonts w:asciiTheme="minorHAnsi" w:hAnsiTheme="minorHAnsi" w:cstheme="minorHAnsi"/>
          <w:b/>
          <w:u w:val="single"/>
        </w:rPr>
        <w:t xml:space="preserve"> </w:t>
      </w:r>
      <w:r w:rsidRPr="0011696C">
        <w:rPr>
          <w:rFonts w:asciiTheme="minorHAnsi" w:hAnsiTheme="minorHAnsi" w:cstheme="minorHAnsi"/>
          <w:bCs/>
        </w:rPr>
        <w:t>: If you need to speak to an experienced Couples and Relationship Counsellor, please contact 01 531 331 open 9am to 8pm Monday to Friday</w:t>
      </w:r>
    </w:p>
    <w:p w14:paraId="7F69A5BB" w14:textId="77777777" w:rsidR="00A4761E" w:rsidRPr="0011696C" w:rsidRDefault="00A4761E" w:rsidP="007310E3">
      <w:pPr>
        <w:rPr>
          <w:rFonts w:asciiTheme="minorHAnsi" w:hAnsiTheme="minorHAnsi" w:cstheme="minorHAnsi"/>
          <w:bCs/>
        </w:rPr>
      </w:pPr>
    </w:p>
    <w:p w14:paraId="7289082B" w14:textId="7DC42B07"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lastRenderedPageBreak/>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1307F664" w:rsidR="007310E3" w:rsidRPr="00A4761E" w:rsidRDefault="005241FC" w:rsidP="007310E3">
      <w:pPr>
        <w:pStyle w:val="ListParagraph"/>
        <w:numPr>
          <w:ilvl w:val="0"/>
          <w:numId w:val="22"/>
        </w:numPr>
        <w:ind w:left="426" w:hanging="426"/>
        <w:rPr>
          <w:rFonts w:asciiTheme="minorHAnsi" w:hAnsiTheme="minorHAnsi" w:cstheme="minorHAnsi"/>
          <w:bCs/>
          <w:sz w:val="14"/>
          <w:szCs w:val="14"/>
          <w:u w:val="single"/>
        </w:rPr>
      </w:pPr>
      <w:r w:rsidRPr="00C52409">
        <w:rPr>
          <w:rFonts w:asciiTheme="minorHAnsi" w:hAnsiTheme="minorHAnsi" w:cstheme="minorHAnsi"/>
          <w:b/>
          <w:u w:val="single"/>
        </w:rPr>
        <w:t xml:space="preserve">Killargue ‘Old’ Cemetery: </w:t>
      </w:r>
      <w:r w:rsidR="008C3D72">
        <w:rPr>
          <w:rFonts w:asciiTheme="minorHAnsi" w:hAnsiTheme="minorHAnsi" w:cstheme="minorHAnsi"/>
          <w:b/>
          <w:u w:val="single"/>
        </w:rPr>
        <w:t xml:space="preserve"> </w:t>
      </w:r>
      <w:r w:rsidR="00686D38" w:rsidRPr="00686D38">
        <w:rPr>
          <w:rFonts w:asciiTheme="minorHAnsi" w:hAnsiTheme="minorHAnsi" w:cstheme="minorHAnsi"/>
          <w:bCs/>
        </w:rPr>
        <w:t xml:space="preserve">A sincere </w:t>
      </w:r>
      <w:r w:rsidR="00686D38" w:rsidRPr="00686D38">
        <w:rPr>
          <w:rFonts w:asciiTheme="minorHAnsi" w:hAnsiTheme="minorHAnsi" w:cstheme="minorHAnsi"/>
          <w:bCs/>
          <w:u w:val="single"/>
        </w:rPr>
        <w:t xml:space="preserve">‘Thank you’ </w:t>
      </w:r>
      <w:r w:rsidR="00686D38" w:rsidRPr="00686D38">
        <w:rPr>
          <w:rFonts w:asciiTheme="minorHAnsi" w:hAnsiTheme="minorHAnsi" w:cstheme="minorHAnsi"/>
          <w:bCs/>
        </w:rPr>
        <w:t xml:space="preserve">to those who volunteered to cut the grass in the Old Cemetery </w:t>
      </w:r>
      <w:r w:rsidR="00D76078">
        <w:rPr>
          <w:rFonts w:asciiTheme="minorHAnsi" w:hAnsiTheme="minorHAnsi" w:cstheme="minorHAnsi"/>
          <w:bCs/>
        </w:rPr>
        <w:t xml:space="preserve">and to </w:t>
      </w:r>
      <w:r w:rsidR="00686D38" w:rsidRPr="00686D38">
        <w:rPr>
          <w:rFonts w:asciiTheme="minorHAnsi" w:hAnsiTheme="minorHAnsi" w:cstheme="minorHAnsi"/>
          <w:bCs/>
        </w:rPr>
        <w:t xml:space="preserve">those </w:t>
      </w:r>
      <w:r w:rsidR="00686D38">
        <w:rPr>
          <w:rFonts w:asciiTheme="minorHAnsi" w:hAnsiTheme="minorHAnsi" w:cstheme="minorHAnsi"/>
          <w:bCs/>
        </w:rPr>
        <w:t>who</w:t>
      </w:r>
      <w:r w:rsidR="00D76078">
        <w:rPr>
          <w:rFonts w:asciiTheme="minorHAnsi" w:hAnsiTheme="minorHAnsi" w:cstheme="minorHAnsi"/>
          <w:bCs/>
        </w:rPr>
        <w:t xml:space="preserve"> </w:t>
      </w:r>
      <w:r w:rsidR="00686D38" w:rsidRPr="00686D38">
        <w:rPr>
          <w:rFonts w:asciiTheme="minorHAnsi" w:hAnsiTheme="minorHAnsi" w:cstheme="minorHAnsi"/>
          <w:bCs/>
        </w:rPr>
        <w:t>cut the grass</w:t>
      </w:r>
      <w:r w:rsidR="00D76078">
        <w:rPr>
          <w:rFonts w:asciiTheme="minorHAnsi" w:hAnsiTheme="minorHAnsi" w:cstheme="minorHAnsi"/>
          <w:bCs/>
        </w:rPr>
        <w:t xml:space="preserve"> there </w:t>
      </w:r>
      <w:r w:rsidR="00686D38" w:rsidRPr="00686D38">
        <w:rPr>
          <w:rFonts w:asciiTheme="minorHAnsi" w:hAnsiTheme="minorHAnsi" w:cstheme="minorHAnsi"/>
          <w:bCs/>
        </w:rPr>
        <w:t xml:space="preserve">as well </w:t>
      </w:r>
      <w:r w:rsidR="00686D38">
        <w:rPr>
          <w:rFonts w:asciiTheme="minorHAnsi" w:hAnsiTheme="minorHAnsi" w:cstheme="minorHAnsi"/>
          <w:bCs/>
        </w:rPr>
        <w:t xml:space="preserve">as </w:t>
      </w:r>
      <w:r w:rsidR="00686D38" w:rsidRPr="00686D38">
        <w:rPr>
          <w:rFonts w:asciiTheme="minorHAnsi" w:hAnsiTheme="minorHAnsi" w:cstheme="minorHAnsi"/>
          <w:bCs/>
        </w:rPr>
        <w:t xml:space="preserve">in </w:t>
      </w:r>
      <w:r w:rsidR="00686D38">
        <w:rPr>
          <w:rFonts w:asciiTheme="minorHAnsi" w:hAnsiTheme="minorHAnsi" w:cstheme="minorHAnsi"/>
          <w:bCs/>
        </w:rPr>
        <w:t xml:space="preserve">the </w:t>
      </w:r>
      <w:r w:rsidR="00D76078">
        <w:rPr>
          <w:rFonts w:asciiTheme="minorHAnsi" w:hAnsiTheme="minorHAnsi" w:cstheme="minorHAnsi"/>
          <w:bCs/>
        </w:rPr>
        <w:t>C</w:t>
      </w:r>
      <w:r w:rsidR="00686D38" w:rsidRPr="00686D38">
        <w:rPr>
          <w:rFonts w:asciiTheme="minorHAnsi" w:hAnsiTheme="minorHAnsi" w:cstheme="minorHAnsi"/>
          <w:bCs/>
        </w:rPr>
        <w:t xml:space="preserve">hurch </w:t>
      </w:r>
      <w:r w:rsidR="00D76078">
        <w:rPr>
          <w:rFonts w:asciiTheme="minorHAnsi" w:hAnsiTheme="minorHAnsi" w:cstheme="minorHAnsi"/>
          <w:bCs/>
        </w:rPr>
        <w:t>G</w:t>
      </w:r>
      <w:r w:rsidR="00686D38" w:rsidRPr="00686D38">
        <w:rPr>
          <w:rFonts w:asciiTheme="minorHAnsi" w:hAnsiTheme="minorHAnsi" w:cstheme="minorHAnsi"/>
          <w:bCs/>
        </w:rPr>
        <w:t xml:space="preserve">rounds and around the </w:t>
      </w:r>
      <w:r w:rsidR="00D76078">
        <w:rPr>
          <w:rFonts w:asciiTheme="minorHAnsi" w:hAnsiTheme="minorHAnsi" w:cstheme="minorHAnsi"/>
          <w:bCs/>
        </w:rPr>
        <w:t>P</w:t>
      </w:r>
      <w:r w:rsidR="00686D38" w:rsidRPr="00686D38">
        <w:rPr>
          <w:rFonts w:asciiTheme="minorHAnsi" w:hAnsiTheme="minorHAnsi" w:cstheme="minorHAnsi"/>
          <w:bCs/>
        </w:rPr>
        <w:t xml:space="preserve">arochial </w:t>
      </w:r>
      <w:r w:rsidR="00D76078">
        <w:rPr>
          <w:rFonts w:asciiTheme="minorHAnsi" w:hAnsiTheme="minorHAnsi" w:cstheme="minorHAnsi"/>
          <w:bCs/>
        </w:rPr>
        <w:t>H</w:t>
      </w:r>
      <w:r w:rsidR="00686D38" w:rsidRPr="00686D38">
        <w:rPr>
          <w:rFonts w:asciiTheme="minorHAnsi" w:hAnsiTheme="minorHAnsi" w:cstheme="minorHAnsi"/>
          <w:bCs/>
        </w:rPr>
        <w:t xml:space="preserve">ouse. Hopefully, the RSS workers will be able to resume work soon. If not, </w:t>
      </w:r>
      <w:r w:rsidR="00686D38">
        <w:rPr>
          <w:rFonts w:asciiTheme="minorHAnsi" w:hAnsiTheme="minorHAnsi" w:cstheme="minorHAnsi"/>
          <w:bCs/>
        </w:rPr>
        <w:t xml:space="preserve">hopefully </w:t>
      </w:r>
      <w:r w:rsidR="00686D38" w:rsidRPr="00686D38">
        <w:rPr>
          <w:rFonts w:asciiTheme="minorHAnsi" w:hAnsiTheme="minorHAnsi" w:cstheme="minorHAnsi"/>
          <w:bCs/>
        </w:rPr>
        <w:t xml:space="preserve">the volunteers who were not </w:t>
      </w:r>
      <w:r w:rsidR="00686D38">
        <w:rPr>
          <w:rFonts w:asciiTheme="minorHAnsi" w:hAnsiTheme="minorHAnsi" w:cstheme="minorHAnsi"/>
          <w:bCs/>
        </w:rPr>
        <w:t xml:space="preserve">needed </w:t>
      </w:r>
      <w:r w:rsidR="00686D38" w:rsidRPr="00686D38">
        <w:rPr>
          <w:rFonts w:asciiTheme="minorHAnsi" w:hAnsiTheme="minorHAnsi" w:cstheme="minorHAnsi"/>
          <w:bCs/>
        </w:rPr>
        <w:t xml:space="preserve">on this occasion </w:t>
      </w:r>
      <w:r w:rsidR="00230BA0">
        <w:rPr>
          <w:rFonts w:asciiTheme="minorHAnsi" w:hAnsiTheme="minorHAnsi" w:cstheme="minorHAnsi"/>
          <w:bCs/>
        </w:rPr>
        <w:t xml:space="preserve">will </w:t>
      </w:r>
      <w:r w:rsidR="00D76078">
        <w:rPr>
          <w:rFonts w:asciiTheme="minorHAnsi" w:hAnsiTheme="minorHAnsi" w:cstheme="minorHAnsi"/>
          <w:bCs/>
        </w:rPr>
        <w:t xml:space="preserve">be </w:t>
      </w:r>
      <w:r w:rsidR="00686D38" w:rsidRPr="00686D38">
        <w:rPr>
          <w:rFonts w:asciiTheme="minorHAnsi" w:hAnsiTheme="minorHAnsi" w:cstheme="minorHAnsi"/>
          <w:bCs/>
        </w:rPr>
        <w:t>a</w:t>
      </w:r>
      <w:r w:rsidR="00686D38">
        <w:rPr>
          <w:rFonts w:asciiTheme="minorHAnsi" w:hAnsiTheme="minorHAnsi" w:cstheme="minorHAnsi"/>
          <w:bCs/>
        </w:rPr>
        <w:t>vailable</w:t>
      </w:r>
      <w:r w:rsidR="00686D38" w:rsidRPr="00686D38">
        <w:rPr>
          <w:rFonts w:asciiTheme="minorHAnsi" w:hAnsiTheme="minorHAnsi" w:cstheme="minorHAnsi"/>
          <w:bCs/>
        </w:rPr>
        <w:t xml:space="preserve"> </w:t>
      </w:r>
      <w:r w:rsidR="00230BA0">
        <w:rPr>
          <w:rFonts w:asciiTheme="minorHAnsi" w:hAnsiTheme="minorHAnsi" w:cstheme="minorHAnsi"/>
          <w:bCs/>
        </w:rPr>
        <w:t>again</w:t>
      </w:r>
      <w:r w:rsidR="00D76078">
        <w:rPr>
          <w:rFonts w:asciiTheme="minorHAnsi" w:hAnsiTheme="minorHAnsi" w:cstheme="minorHAnsi"/>
          <w:bCs/>
        </w:rPr>
        <w:t>, if required</w:t>
      </w:r>
      <w:r w:rsidR="00686D38" w:rsidRPr="00686D38">
        <w:rPr>
          <w:rFonts w:asciiTheme="minorHAnsi" w:hAnsiTheme="minorHAnsi" w:cstheme="minorHAnsi"/>
          <w:bCs/>
        </w:rPr>
        <w:t xml:space="preserve">. </w:t>
      </w:r>
      <w:r w:rsidR="00686D38"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00686D38"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ochas.</w:t>
      </w:r>
    </w:p>
    <w:p w14:paraId="1334F3C3" w14:textId="5F732318" w:rsidR="00A4761E" w:rsidRDefault="00A4761E" w:rsidP="00A4761E">
      <w:pPr>
        <w:rPr>
          <w:rFonts w:asciiTheme="minorHAnsi" w:hAnsiTheme="minorHAnsi" w:cstheme="minorHAnsi"/>
          <w:bCs/>
          <w:sz w:val="14"/>
          <w:szCs w:val="14"/>
          <w:u w:val="single"/>
        </w:rPr>
      </w:pPr>
    </w:p>
    <w:p w14:paraId="5F1626DC" w14:textId="102646C6" w:rsidR="00A4761E" w:rsidRDefault="00A4761E" w:rsidP="00A4761E">
      <w:pPr>
        <w:jc w:val="center"/>
        <w:rPr>
          <w:rFonts w:asciiTheme="minorHAnsi" w:hAnsiTheme="minorHAnsi" w:cstheme="minorHAnsi"/>
          <w:b/>
          <w:sz w:val="12"/>
          <w:szCs w:val="12"/>
          <w:u w:val="single"/>
        </w:rPr>
      </w:pPr>
      <w:r w:rsidRPr="00834AA1">
        <w:rPr>
          <w:rFonts w:asciiTheme="minorHAnsi" w:hAnsiTheme="minorHAnsi" w:cstheme="minorHAnsi"/>
          <w:b/>
          <w:sz w:val="28"/>
          <w:szCs w:val="28"/>
          <w:u w:val="single"/>
        </w:rPr>
        <w:t>PURPOSE….</w:t>
      </w:r>
    </w:p>
    <w:p w14:paraId="2775C22B" w14:textId="77777777" w:rsidR="00834AA1" w:rsidRPr="00834AA1" w:rsidRDefault="00834AA1" w:rsidP="00A4761E">
      <w:pPr>
        <w:jc w:val="center"/>
        <w:rPr>
          <w:rFonts w:asciiTheme="minorHAnsi" w:hAnsiTheme="minorHAnsi" w:cstheme="minorHAnsi"/>
          <w:b/>
          <w:sz w:val="12"/>
          <w:szCs w:val="12"/>
          <w:u w:val="single"/>
        </w:rPr>
      </w:pPr>
    </w:p>
    <w:p w14:paraId="612BB532" w14:textId="69ED9593" w:rsidR="00A4761E" w:rsidRPr="00834AA1" w:rsidRDefault="00A4761E"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“We all have a purpose, that is why we are here, sometimes it takes a little extra time,</w:t>
      </w:r>
    </w:p>
    <w:p w14:paraId="5A9009A8" w14:textId="359840E4" w:rsidR="00A4761E" w:rsidRPr="00834AA1" w:rsidRDefault="00A4761E"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For our purpose to become clear.</w:t>
      </w:r>
    </w:p>
    <w:p w14:paraId="2CFE439F" w14:textId="3174E79B" w:rsidR="00A4761E" w:rsidRPr="00834AA1" w:rsidRDefault="00A4761E" w:rsidP="00A4761E">
      <w:pPr>
        <w:jc w:val="center"/>
        <w:rPr>
          <w:rFonts w:asciiTheme="minorHAnsi" w:hAnsiTheme="minorHAnsi" w:cstheme="minorHAnsi"/>
          <w:bCs/>
          <w:i/>
          <w:iCs/>
          <w:sz w:val="16"/>
          <w:szCs w:val="16"/>
        </w:rPr>
      </w:pPr>
    </w:p>
    <w:p w14:paraId="6CE5EBAA" w14:textId="25C9243B" w:rsidR="00A4761E" w:rsidRPr="00834AA1" w:rsidRDefault="00A4761E"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It can change as we travel, as we develop and mindfully grow,</w:t>
      </w:r>
    </w:p>
    <w:p w14:paraId="307FA369" w14:textId="470881AA" w:rsidR="00A4761E" w:rsidRPr="00834AA1" w:rsidRDefault="00A4761E"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New ideas, new plans, new opportunities, will allow a new purpose to flow.</w:t>
      </w:r>
    </w:p>
    <w:p w14:paraId="2C6325F5" w14:textId="72B4019E" w:rsidR="00A4761E" w:rsidRPr="00834AA1" w:rsidRDefault="00A4761E" w:rsidP="00A4761E">
      <w:pPr>
        <w:jc w:val="center"/>
        <w:rPr>
          <w:rFonts w:asciiTheme="minorHAnsi" w:hAnsiTheme="minorHAnsi" w:cstheme="minorHAnsi"/>
          <w:bCs/>
          <w:i/>
          <w:iCs/>
          <w:sz w:val="16"/>
          <w:szCs w:val="16"/>
        </w:rPr>
      </w:pPr>
    </w:p>
    <w:p w14:paraId="7EAEED86" w14:textId="33587631" w:rsidR="00A4761E" w:rsidRPr="00834AA1" w:rsidRDefault="00A4761E"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So</w:t>
      </w:r>
      <w:r w:rsidR="00834AA1" w:rsidRPr="00834AA1">
        <w:rPr>
          <w:rFonts w:asciiTheme="minorHAnsi" w:hAnsiTheme="minorHAnsi" w:cstheme="minorHAnsi"/>
          <w:bCs/>
          <w:i/>
          <w:iCs/>
          <w:sz w:val="25"/>
          <w:szCs w:val="25"/>
        </w:rPr>
        <w:t>,</w:t>
      </w:r>
      <w:r w:rsidRPr="00834AA1">
        <w:rPr>
          <w:rFonts w:asciiTheme="minorHAnsi" w:hAnsiTheme="minorHAnsi" w:cstheme="minorHAnsi"/>
          <w:bCs/>
          <w:i/>
          <w:iCs/>
          <w:sz w:val="25"/>
          <w:szCs w:val="25"/>
        </w:rPr>
        <w:t xml:space="preserve"> wherever you are along your path, let your purpose show you the way,</w:t>
      </w:r>
    </w:p>
    <w:p w14:paraId="7137FE97" w14:textId="26518F29" w:rsidR="00A4761E" w:rsidRPr="00834AA1" w:rsidRDefault="00834AA1" w:rsidP="00A4761E">
      <w:pPr>
        <w:jc w:val="center"/>
        <w:rPr>
          <w:rFonts w:asciiTheme="minorHAnsi" w:hAnsiTheme="minorHAnsi" w:cstheme="minorHAnsi"/>
          <w:bCs/>
          <w:i/>
          <w:iCs/>
          <w:sz w:val="25"/>
          <w:szCs w:val="25"/>
        </w:rPr>
      </w:pPr>
      <w:r w:rsidRPr="00834AA1">
        <w:rPr>
          <w:rFonts w:asciiTheme="minorHAnsi" w:hAnsiTheme="minorHAnsi" w:cstheme="minorHAnsi"/>
          <w:bCs/>
          <w:i/>
          <w:iCs/>
          <w:sz w:val="25"/>
          <w:szCs w:val="25"/>
        </w:rPr>
        <w:t>Remember, you are precious, you are here for a reason, live your purpose, every day.”</w:t>
      </w:r>
    </w:p>
    <w:p w14:paraId="16104484" w14:textId="18BDEB53" w:rsidR="00A4761E" w:rsidRPr="00834AA1" w:rsidRDefault="00834AA1" w:rsidP="00834AA1">
      <w:pPr>
        <w:jc w:val="center"/>
        <w:rPr>
          <w:rFonts w:asciiTheme="minorHAnsi" w:hAnsiTheme="minorHAnsi" w:cstheme="minorHAnsi"/>
          <w:b/>
        </w:rPr>
      </w:pPr>
      <w:r>
        <w:rPr>
          <w:rFonts w:asciiTheme="minorHAnsi" w:hAnsiTheme="minorHAnsi" w:cstheme="minorHAnsi"/>
          <w:bCs/>
        </w:rPr>
        <w:t xml:space="preserve">                                                                                                                                                       </w:t>
      </w:r>
      <w:r w:rsidRPr="00834AA1">
        <w:rPr>
          <w:rFonts w:asciiTheme="minorHAnsi" w:hAnsiTheme="minorHAnsi" w:cstheme="minorHAnsi"/>
          <w:b/>
        </w:rPr>
        <w:t xml:space="preserve">Amen. </w:t>
      </w:r>
    </w:p>
    <w:p w14:paraId="2F1AE2B8" w14:textId="423CB892" w:rsidR="0045691D" w:rsidRDefault="008C3D72" w:rsidP="00096651">
      <w:pPr>
        <w:jc w:val="center"/>
        <w:rPr>
          <w:rFonts w:asciiTheme="minorHAnsi" w:hAnsiTheme="minorHAnsi" w:cstheme="minorHAnsi"/>
          <w:bCs/>
        </w:rPr>
      </w:pPr>
      <w:r>
        <w:rPr>
          <w:noProof/>
        </w:rPr>
        <mc:AlternateContent>
          <mc:Choice Requires="wps">
            <w:drawing>
              <wp:anchor distT="0" distB="0" distL="114300" distR="114300" simplePos="0" relativeHeight="251669504" behindDoc="0" locked="0" layoutInCell="1" allowOverlap="1" wp14:anchorId="02A133E0" wp14:editId="708F8BAD">
                <wp:simplePos x="0" y="0"/>
                <wp:positionH relativeFrom="column">
                  <wp:posOffset>-184150</wp:posOffset>
                </wp:positionH>
                <wp:positionV relativeFrom="paragraph">
                  <wp:posOffset>100965</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4"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7" type="#_x0000_t202" style="position:absolute;left:0;text-align:left;margin-left:-14.5pt;margin-top:7.95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2A6CB9EC"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2D5D4AB2"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76E4A330" w14:textId="6413A238" w:rsidR="00EE080B" w:rsidRPr="00333560" w:rsidRDefault="00EE080B" w:rsidP="00EE080B">
      <w:pPr>
        <w:pStyle w:val="xs5"/>
        <w:spacing w:before="0" w:beforeAutospacing="0" w:after="0" w:afterAutospacing="0"/>
        <w:rPr>
          <w:rStyle w:val="xbumpedfont15"/>
          <w:rFonts w:asciiTheme="minorHAnsi" w:hAnsiTheme="minorHAnsi" w:cstheme="minorHAnsi"/>
          <w:b/>
          <w:bCs/>
          <w:sz w:val="24"/>
          <w:szCs w:val="24"/>
          <w:u w:val="single"/>
        </w:rPr>
      </w:pPr>
      <w:r w:rsidRPr="00333560">
        <w:rPr>
          <w:rStyle w:val="xbumpedfont15"/>
          <w:rFonts w:asciiTheme="minorHAnsi" w:hAnsiTheme="minorHAnsi" w:cstheme="minorHAnsi"/>
          <w:b/>
          <w:bCs/>
          <w:sz w:val="24"/>
          <w:szCs w:val="24"/>
          <w:u w:val="single"/>
        </w:rPr>
        <w:t>The Blessing of the Graves-important message</w:t>
      </w:r>
    </w:p>
    <w:p w14:paraId="5C9110F1" w14:textId="13F8500F" w:rsidR="00EE080B" w:rsidRPr="00333560" w:rsidRDefault="00EE080B" w:rsidP="00EE080B">
      <w:pPr>
        <w:pStyle w:val="xs5"/>
        <w:spacing w:before="0" w:beforeAutospacing="0" w:after="0" w:afterAutospacing="0"/>
        <w:rPr>
          <w:rFonts w:asciiTheme="minorHAnsi" w:hAnsiTheme="minorHAnsi" w:cstheme="minorHAnsi"/>
          <w:sz w:val="24"/>
          <w:szCs w:val="24"/>
        </w:rPr>
      </w:pPr>
      <w:r w:rsidRPr="00333560">
        <w:rPr>
          <w:rStyle w:val="xbumpedfont15"/>
          <w:rFonts w:asciiTheme="minorHAnsi" w:hAnsiTheme="minorHAnsi" w:cstheme="minorHAnsi"/>
          <w:sz w:val="24"/>
          <w:szCs w:val="24"/>
        </w:rPr>
        <w:t>In many parishes there is a tradition of holding Cemetery Masses and Cemetery Sundays during the months of June and July.  Often, these are very large gatherings accompanied by community and family events.</w:t>
      </w:r>
    </w:p>
    <w:p w14:paraId="4443E18A" w14:textId="1C391B4D" w:rsidR="00EE080B" w:rsidRPr="00333560" w:rsidRDefault="00EE080B" w:rsidP="00EE080B">
      <w:pPr>
        <w:pStyle w:val="xs5"/>
        <w:spacing w:before="0" w:beforeAutospacing="0" w:after="0" w:afterAutospacing="0"/>
        <w:rPr>
          <w:rStyle w:val="xbumpedfont15"/>
          <w:rFonts w:asciiTheme="minorHAnsi" w:hAnsiTheme="minorHAnsi" w:cstheme="minorHAnsi"/>
          <w:sz w:val="24"/>
          <w:szCs w:val="24"/>
        </w:rPr>
      </w:pPr>
      <w:r w:rsidRPr="00333560">
        <w:rPr>
          <w:rStyle w:val="xbumpedfont15"/>
          <w:rFonts w:asciiTheme="minorHAnsi" w:hAnsiTheme="minorHAnsi" w:cstheme="minorHAnsi"/>
          <w:sz w:val="24"/>
          <w:szCs w:val="24"/>
        </w:rPr>
        <w:t>With the possible exception of relatively small events, there would be great difficulty in ensuring social distancing in transport to and from the cemetery, with parking, with entering and leaving the cemetery and in monitoring possible large gatherings around particular family graves.</w:t>
      </w:r>
    </w:p>
    <w:p w14:paraId="27032327" w14:textId="77777777" w:rsidR="00EE080B" w:rsidRPr="00333560" w:rsidRDefault="00EE080B" w:rsidP="00EE080B">
      <w:pPr>
        <w:pStyle w:val="xs5"/>
        <w:spacing w:before="0" w:beforeAutospacing="0" w:after="0" w:afterAutospacing="0"/>
        <w:rPr>
          <w:rFonts w:asciiTheme="minorHAnsi" w:hAnsiTheme="minorHAnsi" w:cstheme="minorHAnsi"/>
          <w:sz w:val="14"/>
          <w:szCs w:val="14"/>
        </w:rPr>
      </w:pPr>
    </w:p>
    <w:p w14:paraId="06DB4A3C" w14:textId="4BCCEAB9" w:rsidR="00EE080B" w:rsidRDefault="00EE080B" w:rsidP="00EE080B">
      <w:pPr>
        <w:pStyle w:val="xs5"/>
        <w:spacing w:before="0" w:beforeAutospacing="0" w:after="0" w:afterAutospacing="0"/>
        <w:rPr>
          <w:rStyle w:val="xbumpedfont15"/>
          <w:rFonts w:asciiTheme="minorHAnsi" w:hAnsiTheme="minorHAnsi" w:cstheme="minorHAnsi"/>
          <w:sz w:val="16"/>
          <w:szCs w:val="16"/>
        </w:rPr>
      </w:pPr>
      <w:r w:rsidRPr="00333560">
        <w:rPr>
          <w:rStyle w:val="xbumpedfont15"/>
          <w:rFonts w:asciiTheme="minorHAnsi" w:hAnsiTheme="minorHAnsi" w:cstheme="minorHAnsi"/>
          <w:sz w:val="24"/>
          <w:szCs w:val="24"/>
        </w:rPr>
        <w:t xml:space="preserve">However, I would strongly suggest that all Cemetery Masses should be postponed until later in the summer, when circumstances will permit them to be truly family and community celebrations.  </w:t>
      </w:r>
    </w:p>
    <w:p w14:paraId="0F55925A" w14:textId="77777777" w:rsidR="00834AA1" w:rsidRPr="00834AA1" w:rsidRDefault="00834AA1" w:rsidP="00EE080B">
      <w:pPr>
        <w:pStyle w:val="xs5"/>
        <w:spacing w:before="0" w:beforeAutospacing="0" w:after="0" w:afterAutospacing="0"/>
        <w:rPr>
          <w:rFonts w:asciiTheme="minorHAnsi" w:hAnsiTheme="minorHAnsi" w:cstheme="minorHAnsi"/>
          <w:sz w:val="16"/>
          <w:szCs w:val="16"/>
        </w:rPr>
      </w:pPr>
    </w:p>
    <w:p w14:paraId="4CD1540A" w14:textId="40ADAD13" w:rsidR="00EE080B" w:rsidRPr="0084658F" w:rsidRDefault="0084658F" w:rsidP="0084658F">
      <w:pPr>
        <w:jc w:val="center"/>
        <w:rPr>
          <w:rFonts w:asciiTheme="minorHAnsi" w:hAnsiTheme="minorHAnsi" w:cstheme="minorHAnsi"/>
          <w:b/>
          <w:bCs/>
          <w:lang w:val="en-GB"/>
        </w:rPr>
      </w:pPr>
      <w:r>
        <w:rPr>
          <w:rFonts w:asciiTheme="minorHAnsi" w:hAnsiTheme="minorHAnsi" w:cstheme="minorHAnsi"/>
          <w:b/>
          <w:bCs/>
          <w:lang w:val="en-GB"/>
        </w:rPr>
        <w:t>**************************************************</w:t>
      </w:r>
    </w:p>
    <w:p w14:paraId="12536D9D" w14:textId="0C4928CD" w:rsidR="00EE080B" w:rsidRPr="00AE28FE" w:rsidRDefault="00AE28FE" w:rsidP="00096651">
      <w:pPr>
        <w:rPr>
          <w:rFonts w:asciiTheme="minorHAnsi" w:hAnsiTheme="minorHAnsi" w:cstheme="minorHAnsi"/>
          <w:lang w:val="en-GB"/>
        </w:rPr>
      </w:pPr>
      <w:r w:rsidRPr="00AE28FE">
        <w:rPr>
          <w:rFonts w:asciiTheme="minorHAnsi" w:hAnsiTheme="minorHAnsi" w:cstheme="minorHAnsi"/>
          <w:b/>
          <w:bCs/>
          <w:u w:val="single"/>
          <w:lang w:val="en-GB"/>
        </w:rPr>
        <w:t xml:space="preserve">Anniversary Masses and memorial </w:t>
      </w:r>
      <w:r>
        <w:rPr>
          <w:rFonts w:asciiTheme="minorHAnsi" w:hAnsiTheme="minorHAnsi" w:cstheme="minorHAnsi"/>
          <w:b/>
          <w:bCs/>
          <w:u w:val="single"/>
          <w:lang w:val="en-GB"/>
        </w:rPr>
        <w:t>M</w:t>
      </w:r>
      <w:r w:rsidRPr="00AE28FE">
        <w:rPr>
          <w:rFonts w:asciiTheme="minorHAnsi" w:hAnsiTheme="minorHAnsi" w:cstheme="minorHAnsi"/>
          <w:b/>
          <w:bCs/>
          <w:u w:val="single"/>
          <w:lang w:val="en-GB"/>
        </w:rPr>
        <w:t>asses</w:t>
      </w:r>
      <w:r>
        <w:rPr>
          <w:rFonts w:asciiTheme="minorHAnsi" w:hAnsiTheme="minorHAnsi" w:cstheme="minorHAnsi"/>
          <w:b/>
          <w:bCs/>
          <w:lang w:val="en-GB"/>
        </w:rPr>
        <w:t>:</w:t>
      </w:r>
      <w:r>
        <w:rPr>
          <w:rFonts w:asciiTheme="minorHAnsi" w:hAnsiTheme="minorHAnsi" w:cstheme="minorHAnsi"/>
          <w:lang w:val="en-GB"/>
        </w:rPr>
        <w:t xml:space="preserve">  That have been booked and because of Covid-19 were unable to be celebrated, can be rearranged when we are able to gather for Mass in our Churches. Please contact Fr Paul to rearrange those Masses when it is safe again. Thank You. </w:t>
      </w:r>
    </w:p>
    <w:p w14:paraId="28B099CD" w14:textId="77777777" w:rsidR="00EE080B" w:rsidRPr="0084658F" w:rsidRDefault="00EE080B" w:rsidP="00096651">
      <w:pPr>
        <w:rPr>
          <w:rFonts w:asciiTheme="minorHAnsi" w:hAnsiTheme="minorHAnsi" w:cstheme="minorHAnsi"/>
          <w:b/>
          <w:bCs/>
          <w:sz w:val="14"/>
          <w:szCs w:val="14"/>
          <w:u w:val="single"/>
          <w:lang w:val="en-GB"/>
        </w:rPr>
      </w:pPr>
    </w:p>
    <w:p w14:paraId="772F81A7" w14:textId="0365AA41" w:rsidR="003C6F14" w:rsidRPr="00916647"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is reinforced at all times.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7FBF9289" w14:textId="125179F5" w:rsidR="003C6F14" w:rsidRDefault="00210344" w:rsidP="00210344">
      <w:pPr>
        <w:rPr>
          <w:rStyle w:val="Hyperlink"/>
          <w:rFonts w:asciiTheme="minorHAnsi" w:hAnsiTheme="minorHAnsi" w:cstheme="minorHAnsi"/>
          <w:b/>
          <w:bCs/>
          <w:color w:val="auto"/>
          <w:sz w:val="16"/>
          <w:szCs w:val="16"/>
        </w:rPr>
      </w:pPr>
      <w:r w:rsidRPr="00E4612C">
        <w:rPr>
          <w:rFonts w:asciiTheme="minorHAnsi" w:hAnsiTheme="minorHAnsi" w:cstheme="minorHAnsi"/>
          <w:b/>
          <w:bCs/>
          <w:u w:val="single"/>
        </w:rPr>
        <w:t xml:space="preserve">A Message from </w:t>
      </w:r>
      <w:r w:rsidR="00096651" w:rsidRPr="00E4612C">
        <w:rPr>
          <w:rFonts w:asciiTheme="minorHAnsi" w:hAnsiTheme="minorHAnsi" w:cstheme="minorHAnsi"/>
          <w:b/>
          <w:bCs/>
          <w:u w:val="single"/>
        </w:rPr>
        <w:t>Trócaire</w:t>
      </w:r>
      <w:r w:rsidRPr="00E4612C">
        <w:rPr>
          <w:rFonts w:asciiTheme="minorHAnsi" w:hAnsiTheme="minorHAnsi" w:cstheme="minorHAnsi"/>
          <w:u w:val="single"/>
        </w:rPr>
        <w:t>:</w:t>
      </w:r>
      <w:r w:rsidRPr="00096651">
        <w:rPr>
          <w:rFonts w:asciiTheme="minorHAnsi" w:hAnsiTheme="minorHAnsi" w:cstheme="minorHAnsi"/>
        </w:rPr>
        <w:t xml:space="preserve"> This time of year, we would usually get back tens of thousands of boxes. Please hold onto your boxes until further notice and they can be returned to your churches when it is safe for people to do so. You can also donate online or over the phone. Online donations can be made </w:t>
      </w:r>
      <w:r w:rsidRPr="00096651">
        <w:rPr>
          <w:rFonts w:asciiTheme="minorHAnsi" w:hAnsiTheme="minorHAnsi" w:cstheme="minorHAnsi"/>
          <w:b/>
          <w:bCs/>
        </w:rPr>
        <w:t xml:space="preserve">at </w:t>
      </w:r>
      <w:hyperlink r:id="rId17" w:history="1">
        <w:r w:rsidR="003C6F14" w:rsidRPr="000E3900">
          <w:rPr>
            <w:rStyle w:val="Hyperlink"/>
            <w:rFonts w:asciiTheme="minorHAnsi" w:hAnsiTheme="minorHAnsi" w:cstheme="minorHAnsi"/>
            <w:b/>
            <w:bCs/>
            <w:color w:val="auto"/>
          </w:rPr>
          <w:t>https://www.trocaire.org/donate/make-a-donation</w:t>
        </w:r>
      </w:hyperlink>
    </w:p>
    <w:p w14:paraId="5AC05D15" w14:textId="77777777" w:rsidR="00834AA1" w:rsidRPr="00834AA1" w:rsidRDefault="00834AA1" w:rsidP="00210344">
      <w:pPr>
        <w:rPr>
          <w:rFonts w:asciiTheme="minorHAnsi" w:hAnsiTheme="minorHAnsi" w:cstheme="minorHAnsi"/>
          <w:b/>
          <w:bCs/>
          <w:sz w:val="16"/>
          <w:szCs w:val="16"/>
        </w:rPr>
      </w:pPr>
    </w:p>
    <w:p w14:paraId="049683DD" w14:textId="4623BCED" w:rsidR="00916647" w:rsidRPr="00916647" w:rsidRDefault="00916647" w:rsidP="00916647">
      <w:pPr>
        <w:rPr>
          <w:rFonts w:asciiTheme="minorHAnsi" w:hAnsiTheme="minorHAnsi" w:cstheme="minorHAnsi"/>
        </w:rPr>
      </w:pPr>
      <w:r w:rsidRPr="00916647">
        <w:rPr>
          <w:rFonts w:asciiTheme="minorHAnsi" w:hAnsiTheme="minorHAnsi" w:cstheme="minorHAnsi"/>
          <w:b/>
          <w:bCs/>
          <w:u w:val="single"/>
        </w:rPr>
        <w:t>The Backpack Program</w:t>
      </w:r>
      <w:r>
        <w:rPr>
          <w:rFonts w:asciiTheme="minorHAnsi" w:hAnsiTheme="minorHAnsi" w:cstheme="minorHAnsi"/>
          <w:b/>
          <w:bCs/>
          <w:u w:val="single"/>
        </w:rPr>
        <w:t xml:space="preserve">: </w:t>
      </w:r>
      <w:r w:rsidRPr="00916647">
        <w:rPr>
          <w:rFonts w:asciiTheme="minorHAnsi" w:hAnsiTheme="minorHAnsi" w:cstheme="minorHAnsi"/>
        </w:rPr>
        <w:t>Several Online Backpack Courses are beginning in the coming weeks. There will be online Zoom courses available for various age groups; teenagers, young adults and adults, including an Adult Faith Formation Course. Get in touch for more details: 083</w:t>
      </w:r>
      <w:r w:rsidR="00834AA1">
        <w:rPr>
          <w:rFonts w:asciiTheme="minorHAnsi" w:hAnsiTheme="minorHAnsi" w:cstheme="minorHAnsi"/>
        </w:rPr>
        <w:t>-</w:t>
      </w:r>
      <w:r w:rsidRPr="00916647">
        <w:rPr>
          <w:rFonts w:asciiTheme="minorHAnsi" w:hAnsiTheme="minorHAnsi" w:cstheme="minorHAnsi"/>
        </w:rPr>
        <w:t>487 7325 /</w:t>
      </w:r>
      <w:hyperlink r:id="rId18" w:history="1">
        <w:r w:rsidRPr="00916647">
          <w:rPr>
            <w:rStyle w:val="Hyperlink"/>
            <w:rFonts w:asciiTheme="minorHAnsi" w:hAnsiTheme="minorHAnsi" w:cstheme="minorHAnsi"/>
          </w:rPr>
          <w:t>contact@thebackpack.life</w:t>
        </w:r>
      </w:hyperlink>
    </w:p>
    <w:p w14:paraId="56718D18" w14:textId="62707F6E" w:rsidR="00AE28FE" w:rsidRDefault="00916647" w:rsidP="00916647">
      <w:pPr>
        <w:rPr>
          <w:rFonts w:asciiTheme="minorHAnsi" w:hAnsiTheme="minorHAnsi" w:cstheme="minorHAnsi"/>
        </w:rPr>
      </w:pPr>
      <w:r w:rsidRPr="00916647">
        <w:rPr>
          <w:rFonts w:asciiTheme="minorHAnsi" w:hAnsiTheme="minorHAnsi" w:cstheme="minorHAnsi"/>
        </w:rPr>
        <w:t xml:space="preserve">Visit: </w:t>
      </w:r>
      <w:hyperlink r:id="rId19" w:history="1">
        <w:r w:rsidRPr="00916647">
          <w:rPr>
            <w:rStyle w:val="Hyperlink"/>
            <w:rFonts w:asciiTheme="minorHAnsi" w:hAnsiTheme="minorHAnsi" w:cstheme="minorHAnsi"/>
          </w:rPr>
          <w:t>www.thebackpack.life</w:t>
        </w:r>
      </w:hyperlink>
      <w:r w:rsidRPr="00916647">
        <w:rPr>
          <w:rFonts w:asciiTheme="minorHAnsi" w:hAnsiTheme="minorHAnsi" w:cstheme="minorHAnsi"/>
        </w:rPr>
        <w:t xml:space="preserve"> to register your interest.</w:t>
      </w:r>
    </w:p>
    <w:p w14:paraId="6EE13916" w14:textId="77777777" w:rsidR="00A4761E" w:rsidRPr="00916647" w:rsidRDefault="00A4761E" w:rsidP="00916647">
      <w:pPr>
        <w:rPr>
          <w:rFonts w:asciiTheme="minorHAnsi" w:hAnsiTheme="minorHAnsi" w:cstheme="minorHAnsi"/>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B974A" w14:textId="77777777" w:rsidR="00F430AE" w:rsidRDefault="00F430AE" w:rsidP="000814CC">
      <w:r>
        <w:separator/>
      </w:r>
    </w:p>
  </w:endnote>
  <w:endnote w:type="continuationSeparator" w:id="0">
    <w:p w14:paraId="649B60D8" w14:textId="77777777" w:rsidR="00F430AE" w:rsidRDefault="00F430A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3547F" w14:textId="77777777" w:rsidR="00F430AE" w:rsidRDefault="00F430AE" w:rsidP="000814CC">
      <w:r>
        <w:separator/>
      </w:r>
    </w:p>
  </w:footnote>
  <w:footnote w:type="continuationSeparator" w:id="0">
    <w:p w14:paraId="1504867C" w14:textId="77777777" w:rsidR="00F430AE" w:rsidRDefault="00F430A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3C2"/>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A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hyperlink" Target="mailto:contact@thebackpack.lif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trocaire.org/donate/make-a-donation"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hyperlink" Target="file:///C:\Users\John%20McMorrow\Dropbox\Bulletins%202020\www.thebackpack.l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st-claire-manorhamil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82B3B65-D9F5-48E0-B386-3589C64C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6100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2020-05-16T15:45:00Z</cp:lastPrinted>
  <dcterms:created xsi:type="dcterms:W3CDTF">2020-05-16T19:15:00Z</dcterms:created>
  <dcterms:modified xsi:type="dcterms:W3CDTF">2020-05-16T19:15:00Z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